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D1" w:rsidRPr="003C7050" w:rsidRDefault="003C7050">
      <w:pPr>
        <w:rPr>
          <w:b/>
        </w:rPr>
      </w:pPr>
      <w:r w:rsidRPr="003C7050">
        <w:rPr>
          <w:b/>
        </w:rPr>
        <w:t>Отрывок из книги «Седьмая симфония»</w:t>
      </w:r>
    </w:p>
    <w:p w:rsidR="003C7050" w:rsidRDefault="003C7050"/>
    <w:p w:rsidR="003C7050" w:rsidRDefault="003C7050" w:rsidP="003C7050">
      <w:r>
        <w:t>«</w:t>
      </w:r>
      <w:r>
        <w:t>Катя опять села и сказала с досадой:</w:t>
      </w:r>
    </w:p>
    <w:p w:rsidR="003C7050" w:rsidRDefault="003C7050" w:rsidP="003C7050">
      <w:r>
        <w:t>– Замолчи. Чего ты все воешь?</w:t>
      </w:r>
    </w:p>
    <w:p w:rsidR="003C7050" w:rsidRDefault="003C7050" w:rsidP="003C7050">
      <w:r>
        <w:t>– Голодный, вот и воет, – вполголоса заметила женщина с узлом.</w:t>
      </w:r>
    </w:p>
    <w:p w:rsidR="003C7050" w:rsidRDefault="003C7050" w:rsidP="003C7050">
      <w:r>
        <w:t>– И все голодные, – ответила Катя сердито. – Если все начнут выть, так что же это будет!</w:t>
      </w:r>
    </w:p>
    <w:p w:rsidR="003C7050" w:rsidRDefault="003C7050" w:rsidP="003C7050">
      <w:r>
        <w:t>– А ты вот объясни ему это, такому.</w:t>
      </w:r>
    </w:p>
    <w:p w:rsidR="003C7050" w:rsidRDefault="003C7050" w:rsidP="003C7050">
      <w:r>
        <w:t>Катя внимательно и с неодобрением посмотрела на Митю. Видно было, что он очень слаб и ему трудно сидеть. Он сполз ниже и теперь полулежал на скамье, так что меховая шубка стала на нем горбом, а шапка надвинулась на глаза. Он был похож на какого-то странного зверька в своей меховой одежде. На бледном личике был виден только маленький, жалобно открытый рот.</w:t>
      </w:r>
    </w:p>
    <w:p w:rsidR="003C7050" w:rsidRDefault="003C7050" w:rsidP="003C7050">
      <w:r>
        <w:t>Нахмурившись, Катя засунула руку за пазуху и вынула оттуда небольшой пакет, плотно завернутый в газетную бумагу. Очень осторожно она развернула его и несколько секунд сосредоточенно глядела на маленький, черный, сырой кусок хлеба. Ей смертельно не хотелось отдавать другому этот драгоценный кусок хлеба, который она с таким трудом, с таким недетским напряжением воли сохранила себе на вечер. И сердито, неохотно, повинуясь лишь необоримому чувству долга, Катя сунула свой хлеб в этот жалобно приоткрытый рот.</w:t>
      </w:r>
    </w:p>
    <w:p w:rsidR="003C7050" w:rsidRDefault="003C7050" w:rsidP="003C7050">
      <w:r>
        <w:t>Все с тем же хмурым, недовольным видом она смотрела теперь на лицо ребенка, медленно, с наслаждением жующего хлеб. Потом она хозяйским жестом поправила на нем шапку</w:t>
      </w:r>
      <w:r>
        <w:t>».</w:t>
      </w:r>
    </w:p>
    <w:p w:rsidR="003C7050" w:rsidRPr="003C7050" w:rsidRDefault="003C7050" w:rsidP="003C7050">
      <w:pPr>
        <w:rPr>
          <w:b/>
        </w:rPr>
      </w:pPr>
      <w:r w:rsidRPr="003C7050">
        <w:rPr>
          <w:b/>
        </w:rPr>
        <w:t>***</w:t>
      </w:r>
    </w:p>
    <w:p w:rsidR="003C7050" w:rsidRDefault="003C7050" w:rsidP="003C7050">
      <w:proofErr w:type="gramStart"/>
      <w:r>
        <w:t>«</w:t>
      </w:r>
      <w:r>
        <w:t>Он очень хороший</w:t>
      </w:r>
      <w:proofErr w:type="gramEnd"/>
      <w:r>
        <w:t>, – сказала она серьезно. – Он никогда ничего не просит, никогда не хнычет. Очень хороший! Вы знаете, ведь он бы, наверно, умер, если бы вы тогда не дали нам хлеба. Ведь так вышло, что до конца месяца у нас была только одна карточка. Я им говорила, что его карточка пропала, только мне никто не верил; они думали, я нарочно так говорю, чтобы еще одну получить… И мы все вперед брали – и хлеб, и в столовой. А что бы с нами было, когда кончились талоны? Мы хлеба такую каплю получали – только по одной карточке, – а в столовой все почти талоны уже повырезали. Мы бы пропали, если бы не вы. Я из вашей тушенки суп варила. Он ведь такой слабый был, Сережка, даже и не ходил уже.</w:t>
      </w:r>
    </w:p>
    <w:p w:rsidR="003C7050" w:rsidRDefault="003C7050" w:rsidP="003C7050">
      <w:r>
        <w:t>И, помолчав, она сказала с глубоким убеждением:</w:t>
      </w:r>
    </w:p>
    <w:p w:rsidR="003C7050" w:rsidRDefault="003C7050" w:rsidP="003C7050">
      <w:r>
        <w:t>– Это вы его спасли</w:t>
      </w:r>
      <w:r>
        <w:t>»</w:t>
      </w:r>
      <w:r>
        <w:t>.</w:t>
      </w:r>
    </w:p>
    <w:p w:rsidR="003C7050" w:rsidRPr="003C7050" w:rsidRDefault="003C7050" w:rsidP="003C7050">
      <w:pPr>
        <w:rPr>
          <w:b/>
        </w:rPr>
      </w:pPr>
      <w:r w:rsidRPr="003C7050">
        <w:rPr>
          <w:b/>
        </w:rPr>
        <w:t>***</w:t>
      </w:r>
    </w:p>
    <w:p w:rsidR="003C7050" w:rsidRDefault="003C7050" w:rsidP="003C7050">
      <w:r>
        <w:t>«</w:t>
      </w:r>
      <w:bookmarkStart w:id="0" w:name="_GoBack"/>
      <w:bookmarkEnd w:id="0"/>
      <w:r>
        <w:t>Воронов продолжал следить рассеянным взглядом за мальчиком, который, как причудливый зверек, то появлялся, то исчезал среди железного лома.</w:t>
      </w:r>
    </w:p>
    <w:p w:rsidR="003C7050" w:rsidRDefault="003C7050" w:rsidP="003C7050">
      <w:r>
        <w:t>– Трудно тебе было с ним в такую зиму.</w:t>
      </w:r>
    </w:p>
    <w:p w:rsidR="003C7050" w:rsidRDefault="003C7050" w:rsidP="003C7050">
      <w:r>
        <w:lastRenderedPageBreak/>
        <w:t xml:space="preserve">– Нет, не трудно. Одной трудней. Если только для себя, так разве можно так мучиться? А так, даже если уж совсем нету сил, так ведь знаешь, что тебя кто-то ждет, </w:t>
      </w:r>
      <w:proofErr w:type="gramStart"/>
      <w:r>
        <w:t>и</w:t>
      </w:r>
      <w:proofErr w:type="gramEnd"/>
      <w:r>
        <w:t xml:space="preserve"> если не придешь, так он ведь умрет попросту. Нет, так легче, если не для себя одной.</w:t>
      </w:r>
    </w:p>
    <w:p w:rsidR="003C7050" w:rsidRDefault="003C7050" w:rsidP="003C7050">
      <w:r>
        <w:t>Воронов внимательно посмотрел на нее.</w:t>
      </w:r>
    </w:p>
    <w:p w:rsidR="003C7050" w:rsidRDefault="003C7050" w:rsidP="003C7050">
      <w:r>
        <w:t>– Сколько тебе лет, Катя?</w:t>
      </w:r>
    </w:p>
    <w:p w:rsidR="003C7050" w:rsidRDefault="003C7050" w:rsidP="003C7050">
      <w:r>
        <w:t>– Мне пятнадцать скоро.</w:t>
      </w:r>
    </w:p>
    <w:p w:rsidR="003C7050" w:rsidRDefault="003C7050" w:rsidP="003C7050">
      <w:r>
        <w:t>Солнце опустилось ниже. Тень от стены уже закрыла половину пустыря.</w:t>
      </w:r>
    </w:p>
    <w:p w:rsidR="003C7050" w:rsidRDefault="003C7050" w:rsidP="003C7050">
      <w:r>
        <w:t>– Очень любишь своего Сережу? – как-то глухо, вполголоса спросил Воронов.</w:t>
      </w:r>
    </w:p>
    <w:p w:rsidR="003C7050" w:rsidRDefault="003C7050" w:rsidP="003C7050">
      <w:r>
        <w:t>– Да, очень. – И, помолчав, она сказала совсем тихо, не глядя на него: – Конечно, человеку плохо, если его никто не любит. Только, я думаю, это еще хуже, если самому некого любить. Правда? Надо, чтобы у каждого человека был кто-нибудь, кого бы он любил.»</w:t>
      </w:r>
    </w:p>
    <w:sectPr w:rsidR="003C7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50"/>
    <w:rsid w:val="00086FD1"/>
    <w:rsid w:val="003C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14DB"/>
  <w15:chartTrackingRefBased/>
  <w15:docId w15:val="{7EE6C6DA-4FF9-4922-B5FD-07B4B135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2019-12-20T08:46:00Z</dcterms:created>
  <dcterms:modified xsi:type="dcterms:W3CDTF">2019-12-20T08:47:00Z</dcterms:modified>
</cp:coreProperties>
</file>