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E3011" w:rsidR="00086FD1" w:rsidP="00EE3011" w:rsidRDefault="00EE3011" w14:paraId="4B9AD17D" wp14:textId="77777777">
      <w:pPr>
        <w:rPr>
          <w:b/>
        </w:rPr>
      </w:pPr>
      <w:r w:rsidRPr="00EE3011">
        <w:rPr>
          <w:b/>
        </w:rPr>
        <w:t>Отрывок стихотворения «Баллада о маленьком буксире»</w:t>
      </w:r>
    </w:p>
    <w:p xmlns:wp14="http://schemas.microsoft.com/office/word/2010/wordml" w:rsidR="00EE3011" w:rsidP="00EE3011" w:rsidRDefault="00EE3011" w14:paraId="672A6659" wp14:textId="77777777"/>
    <w:p xmlns:wp14="http://schemas.microsoft.com/office/word/2010/wordml" w:rsidR="00EE3011" w:rsidP="00EE3011" w:rsidRDefault="00EE3011" w14:paraId="13B17E62" wp14:textId="77777777">
      <w:r>
        <w:t>«</w:t>
      </w:r>
      <w:proofErr w:type="gramStart"/>
      <w:r>
        <w:t>И</w:t>
      </w:r>
      <w:proofErr w:type="gramEnd"/>
      <w:r>
        <w:t xml:space="preserve"> хотя я горюю,</w:t>
      </w:r>
    </w:p>
    <w:p xmlns:wp14="http://schemas.microsoft.com/office/word/2010/wordml" w:rsidR="00EE3011" w:rsidP="00EE3011" w:rsidRDefault="00EE3011" w14:paraId="44C56FCC" wp14:textId="77777777">
      <w:r>
        <w:t>что вот я не моряк,</w:t>
      </w:r>
    </w:p>
    <w:p xmlns:wp14="http://schemas.microsoft.com/office/word/2010/wordml" w:rsidR="00EE3011" w:rsidP="00EE3011" w:rsidRDefault="00EE3011" w14:paraId="7F2DE8C5" wp14:textId="77777777">
      <w:r>
        <w:t xml:space="preserve">и хотя я тоскую </w:t>
      </w:r>
    </w:p>
    <w:p xmlns:wp14="http://schemas.microsoft.com/office/word/2010/wordml" w:rsidR="00EE3011" w:rsidP="00EE3011" w:rsidRDefault="00EE3011" w14:paraId="40CC78EB" wp14:textId="77777777">
      <w:r>
        <w:t>о прекрасных морях,</w:t>
      </w:r>
    </w:p>
    <w:p xmlns:wp14="http://schemas.microsoft.com/office/word/2010/wordml" w:rsidR="00EE3011" w:rsidP="00EE3011" w:rsidRDefault="00EE3011" w14:paraId="1E2D2F7E" wp14:textId="77777777">
      <w:r>
        <w:t>и хоть горько прощаться</w:t>
      </w:r>
    </w:p>
    <w:p xmlns:wp14="http://schemas.microsoft.com/office/word/2010/wordml" w:rsidR="00EE3011" w:rsidP="00EE3011" w:rsidRDefault="00EE3011" w14:paraId="40700D61" wp14:textId="77777777">
      <w:r>
        <w:t>с кораблем дорогим,</w:t>
      </w:r>
    </w:p>
    <w:p xmlns:wp14="http://schemas.microsoft.com/office/word/2010/wordml" w:rsidR="00EE3011" w:rsidP="00EE3011" w:rsidRDefault="00EE3011" w14:paraId="3B6B077D" wp14:textId="77777777">
      <w:r>
        <w:t xml:space="preserve">но я должен остаться </w:t>
      </w:r>
      <w:bookmarkStart w:name="_GoBack" w:id="0"/>
      <w:bookmarkEnd w:id="0"/>
    </w:p>
    <w:p xmlns:wp14="http://schemas.microsoft.com/office/word/2010/wordml" w:rsidR="00EE3011" w:rsidP="00EE3011" w:rsidRDefault="00EE3011" w14:paraId="3308BBE6" wp14:textId="77777777">
      <w:r>
        <w:t>там,</w:t>
      </w:r>
    </w:p>
    <w:p w:rsidR="2FEBA774" w:rsidP="2FEBA774" w:rsidRDefault="2FEBA774" w14:paraId="19C81142" w14:textId="191F7DD2">
      <w:pPr>
        <w:pStyle w:val="a"/>
      </w:pPr>
      <w:r w:rsidR="2FEBA774">
        <w:rPr/>
        <w:t>где нужен другим</w:t>
      </w:r>
      <w:r w:rsidR="2FEBA774">
        <w:rPr/>
        <w:t>»</w:t>
      </w:r>
      <w:r w:rsidR="2FEBA774">
        <w:rPr/>
        <w:t>.</w:t>
      </w:r>
    </w:p>
    <w:sectPr w:rsidRPr="00EE3011" w:rsidR="00EE301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11"/>
    <w:rsid w:val="00086FD1"/>
    <w:rsid w:val="00EE3011"/>
    <w:rsid w:val="2FEBA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B24D"/>
  <w15:chartTrackingRefBased/>
  <w15:docId w15:val="{2F79CA49-BB6A-489C-83AC-8318C73BBA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2019-12-18T17:52:00.0000000Z</dcterms:created>
  <dcterms:modified xsi:type="dcterms:W3CDTF">2019-12-20T09:22:26.4267341Z</dcterms:modified>
</coreProperties>
</file>